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B0D" w:rsidRDefault="006122B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EKONOMSKO-BIROTEHNIČKA</w:t>
      </w:r>
    </w:p>
    <w:p w:rsidR="00964B0D" w:rsidRDefault="006122B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I TRGOVAČKA ŠKOLA ZADAR</w:t>
      </w:r>
    </w:p>
    <w:p w:rsidR="00964B0D" w:rsidRDefault="006122B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Zadar, A.G.Matoša 40</w:t>
      </w:r>
    </w:p>
    <w:p w:rsidR="00964B0D" w:rsidRDefault="006122B3">
      <w:pPr>
        <w:spacing w:after="0" w:line="240" w:lineRule="auto"/>
        <w:ind w:right="-567"/>
        <w:jc w:val="left"/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t xml:space="preserve">KLASA: </w:t>
      </w:r>
      <w:r>
        <w:rPr>
          <w:rFonts w:ascii="Times New Roman" w:hAnsi="Times New Roman"/>
          <w:noProof/>
          <w:szCs w:val="24"/>
          <w:lang w:val="en-US"/>
        </w:rPr>
        <w:t>112-02/23-01/5</w:t>
      </w:r>
      <w:r>
        <w:rPr>
          <w:rFonts w:ascii="Times New Roman" w:eastAsiaTheme="minorHAnsi" w:hAnsi="Times New Roman"/>
          <w:szCs w:val="24"/>
        </w:rPr>
        <w:t xml:space="preserve">                                                                                                                                             </w:t>
      </w:r>
    </w:p>
    <w:p w:rsidR="00964B0D" w:rsidRDefault="006122B3">
      <w:pPr>
        <w:jc w:val="left"/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t xml:space="preserve">URBROJ: </w:t>
      </w:r>
      <w:r>
        <w:rPr>
          <w:rFonts w:ascii="Times New Roman" w:eastAsiaTheme="minorHAnsi" w:hAnsi="Times New Roman"/>
          <w:noProof/>
          <w:szCs w:val="24"/>
        </w:rPr>
        <w:t>2198-1-56-23-1</w:t>
      </w:r>
      <w:r>
        <w:rPr>
          <w:rFonts w:ascii="Times New Roman" w:eastAsiaTheme="minorHAnsi" w:hAnsi="Times New Roman"/>
          <w:szCs w:val="24"/>
        </w:rPr>
        <w:t xml:space="preserve">                                              </w:t>
      </w:r>
    </w:p>
    <w:p w:rsidR="00964B0D" w:rsidRDefault="006122B3">
      <w:pPr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                                                                        </w:t>
      </w:r>
      <w:bookmarkStart w:id="0" w:name="_GoBack"/>
      <w:bookmarkEnd w:id="0"/>
      <w:r>
        <w:rPr>
          <w:rFonts w:ascii="Times New Roman" w:eastAsiaTheme="minorHAnsi" w:hAnsi="Times New Roman"/>
        </w:rPr>
        <w:t xml:space="preserve">                            </w:t>
      </w:r>
      <w:r>
        <w:rPr>
          <w:noProof/>
          <w:lang w:eastAsia="hr-HR"/>
        </w:rPr>
        <w:drawing>
          <wp:inline distT="0" distB="0" distL="0" distR="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</w:rPr>
        <w:t xml:space="preserve">  </w:t>
      </w:r>
    </w:p>
    <w:p w:rsidR="00964B0D" w:rsidRDefault="006122B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Zadar, 6. 11.2023. </w:t>
      </w:r>
    </w:p>
    <w:p w:rsidR="00964B0D" w:rsidRDefault="00964B0D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964B0D" w:rsidRDefault="006122B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Na temelju članka 107. Zakona o odgoju i obrazovanju u osnovnoj i srednjoj školi (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Narodne novine«, broj </w:t>
      </w:r>
      <w:r>
        <w:rPr>
          <w:rFonts w:ascii="Times New Roman" w:hAnsi="Times New Roman"/>
          <w:iCs/>
          <w:sz w:val="24"/>
          <w:szCs w:val="24"/>
        </w:rPr>
        <w:t xml:space="preserve"> 87/08., 86/09., 92/10., 105/10.-ispr., 90/11., 16/12., 86/12., 94/13., 152/14., 7/17., 68/18., 98/19. i 64/20.), članka 4. st.1. i članka 7. Pravilnika o načinu i postupku zapošljavanja u Ekonomsko-birotehničkoj i trgovačkoj školi Za</w:t>
      </w:r>
      <w:r>
        <w:rPr>
          <w:rFonts w:ascii="Times New Roman" w:hAnsi="Times New Roman"/>
          <w:iCs/>
          <w:sz w:val="24"/>
          <w:szCs w:val="24"/>
        </w:rPr>
        <w:t xml:space="preserve">dar,  ravnateljica </w:t>
      </w:r>
      <w:r>
        <w:rPr>
          <w:rFonts w:ascii="Times New Roman" w:hAnsi="Times New Roman"/>
          <w:sz w:val="24"/>
          <w:szCs w:val="24"/>
        </w:rPr>
        <w:t>raspisuje</w:t>
      </w:r>
    </w:p>
    <w:p w:rsidR="00964B0D" w:rsidRDefault="006122B3">
      <w:pPr>
        <w:pStyle w:val="Naslov4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  A  T  J  E  Č  A  J  </w:t>
      </w:r>
    </w:p>
    <w:p w:rsidR="00964B0D" w:rsidRDefault="006122B3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 zasnivanje radnog odnosa za radno mjesto</w:t>
      </w:r>
    </w:p>
    <w:p w:rsidR="00964B0D" w:rsidRDefault="00964B0D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964B0D" w:rsidRDefault="006122B3">
      <w:pPr>
        <w:pStyle w:val="Odlomakpopisa"/>
        <w:numPr>
          <w:ilvl w:val="0"/>
          <w:numId w:val="1"/>
        </w:numPr>
        <w:jc w:val="both"/>
        <w:rPr>
          <w:b/>
          <w:iCs/>
        </w:rPr>
      </w:pPr>
      <w:r>
        <w:rPr>
          <w:b/>
        </w:rPr>
        <w:t xml:space="preserve">Voditelj/ica računovodstva </w:t>
      </w:r>
      <w:r>
        <w:t xml:space="preserve">- 1 izvršitelj/ica,  na određeno, puno radno vrijeme </w:t>
      </w:r>
    </w:p>
    <w:p w:rsidR="00964B0D" w:rsidRDefault="006122B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(zamjena za neplaćeni dopust - do 30.09.2024.)</w:t>
      </w:r>
    </w:p>
    <w:p w:rsidR="00964B0D" w:rsidRDefault="006122B3">
      <w:pPr>
        <w:spacing w:after="0" w:line="240" w:lineRule="auto"/>
        <w:ind w:left="36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Uvjet</w:t>
      </w:r>
      <w:r>
        <w:rPr>
          <w:rFonts w:ascii="Times New Roman" w:hAnsi="Times New Roman"/>
          <w:b/>
          <w:iCs/>
          <w:sz w:val="24"/>
          <w:szCs w:val="24"/>
        </w:rPr>
        <w:t>i</w:t>
      </w:r>
      <w:r>
        <w:rPr>
          <w:rFonts w:ascii="Times New Roman" w:hAnsi="Times New Roman"/>
          <w:iCs/>
          <w:sz w:val="24"/>
          <w:szCs w:val="24"/>
        </w:rPr>
        <w:t>:  Dipl.oec, mag.oec. (VSS</w:t>
      </w:r>
      <w:r>
        <w:rPr>
          <w:rFonts w:ascii="Times New Roman" w:hAnsi="Times New Roman"/>
          <w:iCs/>
          <w:sz w:val="24"/>
          <w:szCs w:val="24"/>
        </w:rPr>
        <w:t>)</w:t>
      </w:r>
    </w:p>
    <w:p w:rsidR="00964B0D" w:rsidRDefault="006122B3">
      <w:pPr>
        <w:spacing w:after="0" w:line="240" w:lineRule="auto"/>
        <w:ind w:left="36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/>
          <w:iCs/>
          <w:sz w:val="24"/>
          <w:szCs w:val="24"/>
        </w:rPr>
        <w:t>Radno iskustvo na poslovima proračunskog računovodstva u trajanju od godine dana.</w:t>
      </w:r>
    </w:p>
    <w:p w:rsidR="00964B0D" w:rsidRDefault="00964B0D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964B0D" w:rsidRDefault="006122B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Na natječaj se mogu javiti osobe oba spola.</w:t>
      </w:r>
    </w:p>
    <w:p w:rsidR="00964B0D" w:rsidRDefault="006122B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Kandidati koji se prijavljuju na natječaj, uz opće uvjete za zasnivanje radnog odnosa propisane Zakonom o rad</w:t>
      </w:r>
      <w:r>
        <w:rPr>
          <w:rFonts w:ascii="Times New Roman" w:hAnsi="Times New Roman"/>
          <w:iCs/>
          <w:sz w:val="24"/>
          <w:szCs w:val="24"/>
        </w:rPr>
        <w:t xml:space="preserve">u, trebaju ispunjavati i posebne uvjete sukladno članku 105. stavak 7. i članku 106. Zakona o odgoju i obrazovanju u osnovnoj i srednjoj školi. </w:t>
      </w:r>
    </w:p>
    <w:p w:rsidR="00964B0D" w:rsidRDefault="006122B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Uz vlastoručno potpisanu prijavu na natječaj, u kojoj kandidat navodi osobne podatke i naziv radnog mjesta na k</w:t>
      </w:r>
      <w:r>
        <w:rPr>
          <w:rFonts w:ascii="Times New Roman" w:hAnsi="Times New Roman"/>
          <w:iCs/>
          <w:sz w:val="24"/>
          <w:szCs w:val="24"/>
        </w:rPr>
        <w:t>oje se prijavljuje, potrebno je priložiti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64B0D" w:rsidRDefault="006122B3">
      <w:pPr>
        <w:pStyle w:val="Odlomakpopisa"/>
        <w:numPr>
          <w:ilvl w:val="0"/>
          <w:numId w:val="5"/>
        </w:numPr>
        <w:jc w:val="both"/>
      </w:pPr>
      <w:r>
        <w:t xml:space="preserve">životopis, </w:t>
      </w:r>
    </w:p>
    <w:p w:rsidR="00964B0D" w:rsidRDefault="006122B3">
      <w:pPr>
        <w:pStyle w:val="Odlomakpopisa"/>
        <w:numPr>
          <w:ilvl w:val="0"/>
          <w:numId w:val="5"/>
        </w:numPr>
        <w:jc w:val="both"/>
      </w:pPr>
      <w:r>
        <w:t xml:space="preserve">diplomu kao  dokaz o stečenoj stupnju i vrsti stručne spreme,  </w:t>
      </w:r>
    </w:p>
    <w:p w:rsidR="00964B0D" w:rsidRDefault="006122B3">
      <w:pPr>
        <w:pStyle w:val="Odlomakpopisa"/>
        <w:numPr>
          <w:ilvl w:val="0"/>
          <w:numId w:val="5"/>
        </w:numPr>
        <w:jc w:val="both"/>
      </w:pPr>
      <w:r>
        <w:t xml:space="preserve">uvjerenje da nije pod istragom i da se protiv osobe ne vodi kazneni postupak izdane od nadležnog suda, </w:t>
      </w:r>
    </w:p>
    <w:p w:rsidR="00964B0D" w:rsidRDefault="006122B3">
      <w:pPr>
        <w:pStyle w:val="Bezproreda1"/>
        <w:jc w:val="both"/>
      </w:pPr>
      <w:r>
        <w:t>Kandidati dokumente/isprave dostavljaju isključivo u neovjerenim preslikama jer se natječajna dokumentacija ne vraća kandidatima . Nakon odabira kandidata, a prije potpisivanja ugovora o radu, odabrani kandidat će dostaviti originalne dokumente ili ovjeren</w:t>
      </w:r>
      <w:r>
        <w:t xml:space="preserve">e preslike. </w:t>
      </w:r>
    </w:p>
    <w:p w:rsidR="00964B0D" w:rsidRDefault="006122B3">
      <w:pPr>
        <w:pStyle w:val="Bezproreda1"/>
        <w:jc w:val="both"/>
      </w:pPr>
      <w:r>
        <w:t>Kandidat samom prijavom na natječaj  daje privolu/suglasnost za prikupljanje i obradu svih osobnih podataka navedenih u prijavi i dostavljenim ispravama sukladno pozitivnim zakonskim propisima o zaštiti osobnih podataka, a koji će Škola kao vo</w:t>
      </w:r>
      <w:r>
        <w:t>ditelj zbirke osobnih podataka koristiti i obrađivati isključivo u svrhu provedbe natječajnog postupka.</w:t>
      </w:r>
    </w:p>
    <w:p w:rsidR="00964B0D" w:rsidRDefault="006122B3">
      <w:pPr>
        <w:pStyle w:val="Bezproreda1"/>
        <w:jc w:val="both"/>
      </w:pPr>
      <w:r>
        <w:t xml:space="preserve">Radni odnos u Školi  ne može ostvariti osoba za koju postoje zapreke za zasnivanje radnog odnosa u smislu članka 106. Zakona </w:t>
      </w:r>
      <w:r>
        <w:rPr>
          <w:iCs/>
        </w:rPr>
        <w:t>o odgoju i obrazovanju u os</w:t>
      </w:r>
      <w:r>
        <w:rPr>
          <w:iCs/>
        </w:rPr>
        <w:t>novnoj i srednjoj školi te će</w:t>
      </w:r>
      <w:r>
        <w:t xml:space="preserve"> za izabranog kandidata Škola zatražiti pisanu suglasnost prema kojoj Škola kao poslodavac može od Ministarstva pravosuđa zatražiti izdavanje posebnog uvjerenja za fizičke osobe sukladno članku 14. st. 2. Zakona o pravnim poslj</w:t>
      </w:r>
      <w:r>
        <w:t xml:space="preserve">edicama osude, kaznenoj evidenciji i rehabilitaciji („Narodne novine“ br. 143/12., 105/15. i 32/17.). </w:t>
      </w:r>
    </w:p>
    <w:p w:rsidR="00964B0D" w:rsidRDefault="006122B3">
      <w:pPr>
        <w:pStyle w:val="Bezproreda1"/>
        <w:jc w:val="both"/>
      </w:pPr>
      <w:r>
        <w:lastRenderedPageBreak/>
        <w:t>Škola će od izabranog kandidata zatražiti provjeru vjerodostojnosti isprave o stečenom stupnju obrazovanja od  nadležne obrazovne ustanove.</w:t>
      </w:r>
    </w:p>
    <w:p w:rsidR="00964B0D" w:rsidRDefault="006122B3">
      <w:pPr>
        <w:pStyle w:val="Bezproreda1"/>
        <w:jc w:val="both"/>
      </w:pPr>
      <w:r>
        <w:t>Prilikom skla</w:t>
      </w:r>
      <w:r>
        <w:t>panja ugovora o radu s kandidatom se može ugovoriti probni rad sukladno pozitivnim zakonskim propisima.</w:t>
      </w:r>
    </w:p>
    <w:p w:rsidR="00964B0D" w:rsidRDefault="006122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koji se u prijavi na natječaj poziva na pravo prednosti pri zapošljavanju prema posebnom zakonu, ima prednost u odnosu na ostale kandidate samo</w:t>
      </w:r>
      <w:r>
        <w:rPr>
          <w:rFonts w:ascii="Times New Roman" w:hAnsi="Times New Roman"/>
          <w:sz w:val="24"/>
          <w:szCs w:val="24"/>
        </w:rPr>
        <w:t xml:space="preserve"> pod jednakim uvjetima. Da bi ostvario pravo prednosti pri zapošljavanju kandidat koji ispunjava uvjete za ostvarivanje toga prava u trenutku podnošenja prijave dužan je uz prijavu na natječaj priložiti sve dokaze o ispunjavanju traženih uvjeta natječaja t</w:t>
      </w:r>
      <w:r>
        <w:rPr>
          <w:rFonts w:ascii="Times New Roman" w:hAnsi="Times New Roman"/>
          <w:sz w:val="24"/>
          <w:szCs w:val="24"/>
        </w:rPr>
        <w:t>e svu propisanu dokumentaciju prema posebnom zakonu</w:t>
      </w:r>
      <w:r>
        <w:rPr>
          <w:rFonts w:ascii="Times New Roman" w:eastAsia="Batang" w:hAnsi="Times New Roman"/>
          <w:sz w:val="24"/>
          <w:szCs w:val="24"/>
        </w:rPr>
        <w:t xml:space="preserve"> kojom se dokazuje ispunjenje uvjeta prednosti pri zapošljavanju</w:t>
      </w:r>
      <w:r>
        <w:rPr>
          <w:rFonts w:ascii="Times New Roman" w:hAnsi="Times New Roman"/>
          <w:sz w:val="24"/>
          <w:szCs w:val="24"/>
        </w:rPr>
        <w:t>.</w:t>
      </w:r>
    </w:p>
    <w:p w:rsidR="00964B0D" w:rsidRDefault="006122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koji se poziva na pravo prednosti pri zapošljavanju sukladno članku 48.f  Zakona o zaštiti vojnih i civilnih invalida rata („Narod</w:t>
      </w:r>
      <w:r>
        <w:rPr>
          <w:rFonts w:ascii="Times New Roman" w:hAnsi="Times New Roman"/>
          <w:sz w:val="24"/>
          <w:szCs w:val="24"/>
        </w:rPr>
        <w:t>ne novine br. 33/92., 57/92., 77/92., 27/93., 58/93., 2/94., 76/94., 108/95., 108/96., 82/01., 103/03., 148/1333. i 98/19.) dužan je dostaviti  rješenje o utvrđenom invaliditetu, odnosno drugu javnu ispravu o invaliditetu na temelju koje se osoba može upis</w:t>
      </w:r>
      <w:r>
        <w:rPr>
          <w:rFonts w:ascii="Times New Roman" w:hAnsi="Times New Roman"/>
          <w:sz w:val="24"/>
          <w:szCs w:val="24"/>
        </w:rPr>
        <w:t>ati u očevidnik osoba s invaliditetom te dokaz iz kojeg je vidljivo na koji  način je prestao radni odnos kod posljednjeg poslodavca (odluka/obavijest/sporazum o prestanku radnog odnosa.</w:t>
      </w:r>
    </w:p>
    <w:p w:rsidR="00964B0D" w:rsidRDefault="006122B3">
      <w:pPr>
        <w:shd w:val="clear" w:color="auto" w:fill="FFFFFF"/>
        <w:spacing w:after="0" w:line="240" w:lineRule="auto"/>
        <w:jc w:val="both"/>
        <w:rPr>
          <w:rStyle w:val="Hiperveza"/>
          <w:rFonts w:ascii="Times New Roman" w:hAnsi="Times New Roman"/>
          <w:color w:val="auto"/>
          <w:sz w:val="24"/>
          <w:szCs w:val="24"/>
          <w:u w:val="none"/>
        </w:rPr>
      </w:pPr>
      <w:r>
        <w:rPr>
          <w:sz w:val="24"/>
          <w:szCs w:val="24"/>
        </w:rPr>
        <w:t>Kandidat koji ostvaruje pravo prednosti pri zapošljavanju prema odred</w:t>
      </w:r>
      <w:r>
        <w:rPr>
          <w:sz w:val="24"/>
          <w:szCs w:val="24"/>
        </w:rPr>
        <w:t xml:space="preserve">bama članka 102. Zakona o hrvatskim braniteljima iz Domovinskog rata i članovima njihovih obitelji </w:t>
      </w:r>
      <w:r>
        <w:rPr>
          <w:iCs/>
          <w:sz w:val="24"/>
          <w:szCs w:val="24"/>
        </w:rPr>
        <w:t>(</w:t>
      </w:r>
      <w:r>
        <w:rPr>
          <w:sz w:val="24"/>
          <w:szCs w:val="24"/>
        </w:rPr>
        <w:t>»Narodne novine«, br. 121/17.) uz prijavu na natječaj dužan je, osim dokaza o ispunjavanju traženih uvjeta natječaja, priložiti i dokaze propisane člankom 1</w:t>
      </w:r>
      <w:r>
        <w:rPr>
          <w:sz w:val="24"/>
          <w:szCs w:val="24"/>
        </w:rPr>
        <w:t>03. stavkom 1. navedenog Zakona  koji su objavljeni na internetskoj stranici Ministarstva hrvatskih branitelja, poveznica:</w:t>
      </w:r>
      <w:r>
        <w:t xml:space="preserve"> </w:t>
      </w:r>
      <w:hyperlink r:id="rId6" w:history="1">
        <w:r>
          <w:rPr>
            <w:rStyle w:val="Hiperveza"/>
          </w:rPr>
          <w:t>https://branitelji.gov.hr/UserDocsImages/NG/12%20Prosinac/Zapo%C5%A1ljavanje/POPIS%20DOKAZA%20ZA%20OSTVARIVANJE%20PRAVA%20PRI%20ZAPO%C5%A0LJAVANJU.pdf</w:t>
        </w:r>
      </w:hyperlink>
    </w:p>
    <w:p w:rsidR="00964B0D" w:rsidRDefault="006122B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Kandidat koji je stekao obrazovnu </w:t>
      </w:r>
      <w:r>
        <w:rPr>
          <w:rFonts w:ascii="Times New Roman" w:hAnsi="Times New Roman"/>
          <w:sz w:val="24"/>
          <w:szCs w:val="24"/>
        </w:rPr>
        <w:t xml:space="preserve">kvalifikaciju u inozemstvu </w:t>
      </w:r>
      <w:r>
        <w:rPr>
          <w:rFonts w:ascii="Times New Roman" w:hAnsi="Times New Roman"/>
          <w:color w:val="000000"/>
          <w:sz w:val="24"/>
          <w:szCs w:val="24"/>
        </w:rPr>
        <w:t>dužan je uz prijavu na natječaj priložiti rješenje određenog visokog učilišta o priznavanju potpune istovrijednosti u skladu sa Zakonom o priznavanju istovrijednosti stranih školskih svjedodžbi i diploma ili rješenje Agencije za znanost i visoko obrazovanj</w:t>
      </w:r>
      <w:r>
        <w:rPr>
          <w:rFonts w:ascii="Times New Roman" w:hAnsi="Times New Roman"/>
          <w:color w:val="000000"/>
          <w:sz w:val="24"/>
          <w:szCs w:val="24"/>
        </w:rPr>
        <w:t>e o stručnom priznavanju inozemne visokoškolske kvalifikacije u skladu sa Zakonom o priznavanju inozemnih obrazovnih kvalifikacija te u skladu sa Zakonom o reguliranim profesijama i priznavanju inozemnih stručnih kvalifikacija rješenje Ministarstva znanost</w:t>
      </w:r>
      <w:r>
        <w:rPr>
          <w:rFonts w:ascii="Times New Roman" w:hAnsi="Times New Roman"/>
          <w:color w:val="000000"/>
          <w:sz w:val="24"/>
          <w:szCs w:val="24"/>
        </w:rPr>
        <w:t xml:space="preserve">i i obrazovanja o priznavanju inozemne stručne kvalifikacije radi pristupa reguliranoj profesiji. </w:t>
      </w:r>
    </w:p>
    <w:p w:rsidR="00964B0D" w:rsidRDefault="006122B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Kandidatom prijavljenim na natječaj smatrat će se samo osoba koja podnese pravodobnu i potpunu prijavu te ispunjava formalne uvjete iz natječaja</w:t>
      </w:r>
      <w:r>
        <w:rPr>
          <w:rFonts w:ascii="Times New Roman" w:hAnsi="Times New Roman"/>
          <w:iCs/>
          <w:sz w:val="24"/>
          <w:szCs w:val="24"/>
        </w:rPr>
        <w:t>. Nepotpune i</w:t>
      </w:r>
      <w:r>
        <w:rPr>
          <w:rFonts w:ascii="Times New Roman" w:hAnsi="Times New Roman"/>
          <w:iCs/>
          <w:sz w:val="24"/>
          <w:szCs w:val="24"/>
        </w:rPr>
        <w:t xml:space="preserve">/ili nepravodobne prijave neće se razmatrati. </w:t>
      </w:r>
    </w:p>
    <w:p w:rsidR="00964B0D" w:rsidRDefault="006122B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Nakon isteka natječajnog roka provest će se postupak vrednovanja kandidata sukladno </w:t>
      </w:r>
      <w:r>
        <w:rPr>
          <w:rFonts w:ascii="Times New Roman" w:hAnsi="Times New Roman"/>
          <w:bCs/>
          <w:sz w:val="24"/>
          <w:szCs w:val="24"/>
        </w:rPr>
        <w:t xml:space="preserve">Pravilniku o načinu i postupku zapošljavanja u Školi. Povjerenstvo za procjenu i vrednovanje kandidata </w:t>
      </w:r>
      <w:r>
        <w:rPr>
          <w:rFonts w:ascii="Times New Roman" w:hAnsi="Times New Roman"/>
          <w:sz w:val="24"/>
          <w:szCs w:val="24"/>
        </w:rPr>
        <w:t>objavit će listu kandi</w:t>
      </w:r>
      <w:r>
        <w:rPr>
          <w:rFonts w:ascii="Times New Roman" w:hAnsi="Times New Roman"/>
          <w:sz w:val="24"/>
          <w:szCs w:val="24"/>
        </w:rPr>
        <w:t xml:space="preserve">data koji mogu pristupiti razgovoru te vrijeme i mjesto održavanja razgovora (intervjua) najmanje 5 (pet) dana prije dana određenog za vrednovanje na mrežnim stranicama škole </w:t>
      </w:r>
      <w:r>
        <w:rPr>
          <w:rFonts w:ascii="Times New Roman" w:hAnsi="Times New Roman"/>
          <w:color w:val="000000"/>
          <w:sz w:val="24"/>
          <w:szCs w:val="24"/>
        </w:rPr>
        <w:t>http://</w:t>
      </w:r>
      <w:hyperlink r:id="rId7" w:history="1">
        <w:r>
          <w:rPr>
            <w:rStyle w:val="Hiperveza"/>
            <w:sz w:val="24"/>
            <w:szCs w:val="24"/>
          </w:rPr>
          <w:t>www.ebt-zadar.hr</w:t>
        </w:r>
      </w:hyperlink>
      <w:r>
        <w:rPr>
          <w:rFonts w:ascii="Times New Roman" w:hAnsi="Times New Roman"/>
          <w:color w:val="000000"/>
          <w:sz w:val="24"/>
          <w:szCs w:val="24"/>
        </w:rPr>
        <w:t>.natječaji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ED7D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 rezul</w:t>
      </w:r>
      <w:r>
        <w:rPr>
          <w:rFonts w:ascii="Times New Roman" w:hAnsi="Times New Roman"/>
          <w:sz w:val="24"/>
          <w:szCs w:val="24"/>
        </w:rPr>
        <w:t xml:space="preserve">tatima natječaja  kandidati će biti obavješteni putem mrežne stranice Škole </w:t>
      </w:r>
      <w:r>
        <w:rPr>
          <w:rFonts w:ascii="Times New Roman" w:hAnsi="Times New Roman"/>
          <w:color w:val="000000"/>
          <w:sz w:val="24"/>
          <w:szCs w:val="24"/>
        </w:rPr>
        <w:t>http://</w:t>
      </w:r>
      <w:hyperlink r:id="rId8" w:history="1">
        <w:r>
          <w:rPr>
            <w:rStyle w:val="Hiperveza"/>
            <w:sz w:val="24"/>
            <w:szCs w:val="24"/>
          </w:rPr>
          <w:t>www.ebt-zadar.hr</w:t>
        </w:r>
      </w:hyperlink>
      <w:r>
        <w:rPr>
          <w:rFonts w:ascii="Times New Roman" w:hAnsi="Times New Roman"/>
          <w:color w:val="000000"/>
          <w:sz w:val="24"/>
          <w:szCs w:val="24"/>
        </w:rPr>
        <w:t>. natječaji</w:t>
      </w:r>
      <w:r>
        <w:rPr>
          <w:rFonts w:ascii="Times New Roman" w:hAnsi="Times New Roman"/>
          <w:sz w:val="24"/>
          <w:szCs w:val="24"/>
        </w:rPr>
        <w:t xml:space="preserve">  u roku od 8 (osam) od dana izbora kandidata.</w:t>
      </w:r>
    </w:p>
    <w:p w:rsidR="00964B0D" w:rsidRDefault="006122B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Rok za podnošenje prijava je 8 (osam) dana  od dana objave n</w:t>
      </w:r>
      <w:r>
        <w:rPr>
          <w:rFonts w:ascii="Times New Roman" w:hAnsi="Times New Roman"/>
          <w:iCs/>
          <w:sz w:val="24"/>
          <w:szCs w:val="24"/>
        </w:rPr>
        <w:t xml:space="preserve">atječaja na mrežnim stranicama i oglasnoj ploči Hrvatskog zavoda za zapošljavanje te mrežnoj stranici i oglasnoj ploči Škole. Natječaj traje od </w:t>
      </w:r>
      <w:r>
        <w:rPr>
          <w:rFonts w:ascii="Times New Roman" w:hAnsi="Times New Roman"/>
          <w:b/>
          <w:iCs/>
          <w:sz w:val="24"/>
          <w:szCs w:val="24"/>
        </w:rPr>
        <w:t>8.11.-15.11.2023</w:t>
      </w:r>
      <w:r>
        <w:rPr>
          <w:rFonts w:ascii="Times New Roman" w:hAnsi="Times New Roman"/>
          <w:iCs/>
          <w:sz w:val="24"/>
          <w:szCs w:val="24"/>
        </w:rPr>
        <w:t>. godine.</w:t>
      </w:r>
    </w:p>
    <w:p w:rsidR="00964B0D" w:rsidRDefault="006122B3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Prijave na natječaj s dokazima o ispunjavanju uvjeta iz natječaja dostavljaju se osobn</w:t>
      </w:r>
      <w:r>
        <w:rPr>
          <w:rFonts w:ascii="Times New Roman" w:hAnsi="Times New Roman"/>
          <w:iCs/>
          <w:sz w:val="24"/>
          <w:szCs w:val="24"/>
        </w:rPr>
        <w:t xml:space="preserve">o ili poštom na adresu: </w:t>
      </w:r>
      <w:r>
        <w:rPr>
          <w:rFonts w:ascii="Times New Roman" w:hAnsi="Times New Roman"/>
          <w:b/>
          <w:iCs/>
          <w:sz w:val="24"/>
          <w:szCs w:val="24"/>
        </w:rPr>
        <w:t>Ekonomsko-birotehnička i trgovačka škola, 23000 Zadar, A.G.Matoša 40 s naznakom „Za natječaj“.</w:t>
      </w:r>
    </w:p>
    <w:sectPr w:rsidR="00964B0D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AA6DA0t00">
    <w:charset w:val="38"/>
    <w:family w:val="auto"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21BE3"/>
    <w:multiLevelType w:val="multilevel"/>
    <w:tmpl w:val="479A37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B7FF0"/>
    <w:multiLevelType w:val="multilevel"/>
    <w:tmpl w:val="30B4F6BC"/>
    <w:lvl w:ilvl="0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FD82F33"/>
    <w:multiLevelType w:val="multilevel"/>
    <w:tmpl w:val="10667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D54342"/>
    <w:multiLevelType w:val="multilevel"/>
    <w:tmpl w:val="0A18B576"/>
    <w:lvl w:ilvl="0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4B3739D5"/>
    <w:multiLevelType w:val="multilevel"/>
    <w:tmpl w:val="00D40C4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5A0138"/>
    <w:multiLevelType w:val="multilevel"/>
    <w:tmpl w:val="7DF0E97E"/>
    <w:lvl w:ilvl="0">
      <w:start w:val="1"/>
      <w:numFmt w:val="decimal"/>
      <w:lvlText w:val="%1."/>
      <w:lvlJc w:val="left"/>
      <w:pPr>
        <w:ind w:left="1080" w:hanging="360"/>
      </w:pPr>
      <w:rPr>
        <w:rFonts w:cs="TTE1AA6DA0t00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F66C6E"/>
    <w:multiLevelType w:val="multilevel"/>
    <w:tmpl w:val="1B4A440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C325E"/>
    <w:multiLevelType w:val="multilevel"/>
    <w:tmpl w:val="6B5AC436"/>
    <w:lvl w:ilvl="0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13E1CFB"/>
    <w:multiLevelType w:val="multilevel"/>
    <w:tmpl w:val="06FC75AE"/>
    <w:lvl w:ilvl="0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72CD78BF"/>
    <w:multiLevelType w:val="multilevel"/>
    <w:tmpl w:val="005ABEC2"/>
    <w:lvl w:ilvl="0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B0D"/>
    <w:rsid w:val="006122B3"/>
    <w:rsid w:val="0086163E"/>
    <w:rsid w:val="0096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ADD27"/>
  <w15:docId w15:val="{B83CC1C7-4D4A-4A13-B435-3F2C5E5C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360" w:lineRule="auto"/>
      <w:jc w:val="center"/>
    </w:pPr>
    <w:rPr>
      <w:rFonts w:ascii="Calibri" w:eastAsia="Times New Roman" w:hAnsi="Calibri" w:cs="Times New Roman"/>
    </w:rPr>
  </w:style>
  <w:style w:type="paragraph" w:styleId="Naslov4">
    <w:name w:val="heading 4"/>
    <w:basedOn w:val="Normal"/>
    <w:next w:val="Normal"/>
    <w:link w:val="Naslov4Char"/>
    <w:qFormat/>
    <w:pPr>
      <w:keepNext/>
      <w:spacing w:before="240" w:after="60" w:line="240" w:lineRule="auto"/>
      <w:jc w:val="left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4Char">
    <w:name w:val="Naslov 4 Char"/>
    <w:basedOn w:val="Zadanifontodlomka"/>
    <w:link w:val="Naslov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dlomakpopisa">
    <w:name w:val="List Paragraph"/>
    <w:basedOn w:val="Normal"/>
    <w:uiPriority w:val="34"/>
    <w:qFormat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hr-HR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basedOn w:val="Zadanifontodlomka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t-zadar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bt-zad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2023-11-06T12:52:00Z</cp:lastPrinted>
  <dcterms:created xsi:type="dcterms:W3CDTF">2023-11-06T14:31:00Z</dcterms:created>
  <dcterms:modified xsi:type="dcterms:W3CDTF">2023-11-06T14:32:00Z</dcterms:modified>
</cp:coreProperties>
</file>