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Vrijeme sudjelovanja: veljača-lipanj 2023.</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Mentor: Sandra Bijelić </w:t>
      </w:r>
      <w:proofErr w:type="spellStart"/>
      <w:r w:rsidRPr="00CE4183">
        <w:rPr>
          <w:rFonts w:ascii="inherit" w:eastAsia="Times New Roman" w:hAnsi="inherit" w:cs="Times New Roman"/>
          <w:sz w:val="24"/>
          <w:szCs w:val="24"/>
          <w:lang w:eastAsia="hr-HR"/>
        </w:rPr>
        <w:t>Pajović</w:t>
      </w:r>
      <w:proofErr w:type="spellEnd"/>
    </w:p>
    <w:p w:rsid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Učenici u projektu: Andrija Samardžija, </w:t>
      </w:r>
      <w:proofErr w:type="spellStart"/>
      <w:r w:rsidRPr="00CE4183">
        <w:rPr>
          <w:rFonts w:ascii="inherit" w:eastAsia="Times New Roman" w:hAnsi="inherit" w:cs="Times New Roman"/>
          <w:sz w:val="24"/>
          <w:szCs w:val="24"/>
          <w:lang w:eastAsia="hr-HR"/>
        </w:rPr>
        <w:t>Fabio</w:t>
      </w:r>
      <w:proofErr w:type="spellEnd"/>
      <w:r w:rsidRPr="00CE4183">
        <w:rPr>
          <w:rFonts w:ascii="inherit" w:eastAsia="Times New Roman" w:hAnsi="inherit" w:cs="Times New Roman"/>
          <w:sz w:val="24"/>
          <w:szCs w:val="24"/>
          <w:lang w:eastAsia="hr-HR"/>
        </w:rPr>
        <w:t xml:space="preserve"> Glavić, Noa </w:t>
      </w:r>
      <w:proofErr w:type="spellStart"/>
      <w:r w:rsidRPr="00CE4183">
        <w:rPr>
          <w:rFonts w:ascii="inherit" w:eastAsia="Times New Roman" w:hAnsi="inherit" w:cs="Times New Roman"/>
          <w:sz w:val="24"/>
          <w:szCs w:val="24"/>
          <w:lang w:eastAsia="hr-HR"/>
        </w:rPr>
        <w:t>Kužet</w:t>
      </w:r>
      <w:proofErr w:type="spellEnd"/>
      <w:r w:rsidRPr="00CE4183">
        <w:rPr>
          <w:rFonts w:ascii="inherit" w:eastAsia="Times New Roman" w:hAnsi="inherit" w:cs="Times New Roman"/>
          <w:sz w:val="24"/>
          <w:szCs w:val="24"/>
          <w:lang w:eastAsia="hr-HR"/>
        </w:rPr>
        <w:t xml:space="preserve"> </w:t>
      </w:r>
      <w:proofErr w:type="spellStart"/>
      <w:r w:rsidRPr="00CE4183">
        <w:rPr>
          <w:rFonts w:ascii="inherit" w:eastAsia="Times New Roman" w:hAnsi="inherit" w:cs="Times New Roman"/>
          <w:sz w:val="24"/>
          <w:szCs w:val="24"/>
          <w:lang w:eastAsia="hr-HR"/>
        </w:rPr>
        <w:t>Avdagić</w:t>
      </w:r>
      <w:proofErr w:type="spellEnd"/>
      <w:r w:rsidRPr="00CE4183">
        <w:rPr>
          <w:rFonts w:ascii="inherit" w:eastAsia="Times New Roman" w:hAnsi="inherit" w:cs="Times New Roman"/>
          <w:sz w:val="24"/>
          <w:szCs w:val="24"/>
          <w:lang w:eastAsia="hr-HR"/>
        </w:rPr>
        <w:t xml:space="preserve">, Vice Klanac </w:t>
      </w:r>
      <w:proofErr w:type="spellStart"/>
      <w:r w:rsidRPr="00CE4183">
        <w:rPr>
          <w:rFonts w:ascii="inherit" w:eastAsia="Times New Roman" w:hAnsi="inherit" w:cs="Times New Roman"/>
          <w:sz w:val="24"/>
          <w:szCs w:val="24"/>
          <w:lang w:eastAsia="hr-HR"/>
        </w:rPr>
        <w:t>Masar</w:t>
      </w:r>
      <w:proofErr w:type="spellEnd"/>
      <w:r w:rsidRPr="00CE4183">
        <w:rPr>
          <w:rFonts w:ascii="inherit" w:eastAsia="Times New Roman" w:hAnsi="inherit" w:cs="Times New Roman"/>
          <w:sz w:val="24"/>
          <w:szCs w:val="24"/>
          <w:lang w:eastAsia="hr-HR"/>
        </w:rPr>
        <w:t xml:space="preserve">, Lara Zbiljski, Lara </w:t>
      </w:r>
      <w:proofErr w:type="spellStart"/>
      <w:r w:rsidRPr="00CE4183">
        <w:rPr>
          <w:rFonts w:ascii="inherit" w:eastAsia="Times New Roman" w:hAnsi="inherit" w:cs="Times New Roman"/>
          <w:sz w:val="24"/>
          <w:szCs w:val="24"/>
          <w:lang w:eastAsia="hr-HR"/>
        </w:rPr>
        <w:t>Žigun</w:t>
      </w:r>
      <w:proofErr w:type="spellEnd"/>
      <w:r w:rsidRPr="00CE4183">
        <w:rPr>
          <w:rFonts w:ascii="inherit" w:eastAsia="Times New Roman" w:hAnsi="inherit" w:cs="Times New Roman"/>
          <w:sz w:val="24"/>
          <w:szCs w:val="24"/>
          <w:lang w:eastAsia="hr-HR"/>
        </w:rPr>
        <w:t xml:space="preserve">, Marta Ćurko, Toni Jurjević i Milan </w:t>
      </w:r>
      <w:proofErr w:type="spellStart"/>
      <w:r w:rsidRPr="00CE4183">
        <w:rPr>
          <w:rFonts w:ascii="inherit" w:eastAsia="Times New Roman" w:hAnsi="inherit" w:cs="Times New Roman"/>
          <w:sz w:val="24"/>
          <w:szCs w:val="24"/>
          <w:lang w:eastAsia="hr-HR"/>
        </w:rPr>
        <w:t>Mičić</w:t>
      </w:r>
      <w:proofErr w:type="spellEnd"/>
    </w:p>
    <w:p w:rsidR="00CE4183" w:rsidRPr="00CE4183" w:rsidRDefault="00CE4183" w:rsidP="00CE4183">
      <w:pPr>
        <w:spacing w:after="0" w:line="240" w:lineRule="auto"/>
        <w:rPr>
          <w:rFonts w:ascii="inherit" w:eastAsia="Times New Roman" w:hAnsi="inherit" w:cs="Times New Roman"/>
          <w:sz w:val="24"/>
          <w:szCs w:val="24"/>
          <w:lang w:eastAsia="hr-HR"/>
        </w:rPr>
      </w:pP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___________________________________________________________________________</w:t>
      </w:r>
    </w:p>
    <w:p w:rsidR="00CE4183" w:rsidRDefault="00CE4183" w:rsidP="00CE4183">
      <w:pPr>
        <w:spacing w:after="0" w:line="240" w:lineRule="auto"/>
        <w:rPr>
          <w:rFonts w:ascii="inherit" w:eastAsia="Times New Roman" w:hAnsi="inherit" w:cs="Times New Roman"/>
          <w:sz w:val="24"/>
          <w:szCs w:val="24"/>
          <w:lang w:eastAsia="hr-HR"/>
        </w:rPr>
      </w:pP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Prošlu smo školsku godinu imali čast biti sudionici u projektu „U školi otvorene kohezije - At </w:t>
      </w:r>
      <w:proofErr w:type="spellStart"/>
      <w:r w:rsidRPr="00CE4183">
        <w:rPr>
          <w:rFonts w:ascii="inherit" w:eastAsia="Times New Roman" w:hAnsi="inherit" w:cs="Times New Roman"/>
          <w:sz w:val="24"/>
          <w:szCs w:val="24"/>
          <w:lang w:eastAsia="hr-HR"/>
        </w:rPr>
        <w:t>School</w:t>
      </w:r>
      <w:proofErr w:type="spellEnd"/>
      <w:r w:rsidRPr="00CE4183">
        <w:rPr>
          <w:rFonts w:ascii="inherit" w:eastAsia="Times New Roman" w:hAnsi="inherit" w:cs="Times New Roman"/>
          <w:sz w:val="24"/>
          <w:szCs w:val="24"/>
          <w:lang w:eastAsia="hr-HR"/>
        </w:rPr>
        <w:t xml:space="preserve"> on Open </w:t>
      </w:r>
      <w:proofErr w:type="spellStart"/>
      <w:r w:rsidRPr="00CE4183">
        <w:rPr>
          <w:rFonts w:ascii="inherit" w:eastAsia="Times New Roman" w:hAnsi="inherit" w:cs="Times New Roman"/>
          <w:sz w:val="24"/>
          <w:szCs w:val="24"/>
          <w:lang w:eastAsia="hr-HR"/>
        </w:rPr>
        <w:t>Cohesion</w:t>
      </w:r>
      <w:proofErr w:type="spellEnd"/>
      <w:r w:rsidRPr="00CE4183">
        <w:rPr>
          <w:rFonts w:ascii="inherit" w:eastAsia="Times New Roman" w:hAnsi="inherit" w:cs="Times New Roman"/>
          <w:sz w:val="24"/>
          <w:szCs w:val="24"/>
          <w:lang w:eastAsia="hr-HR"/>
        </w:rPr>
        <w:t xml:space="preserve">, ASOC“. Ista se temelji na talijanskom obrazovnom programu, A </w:t>
      </w:r>
      <w:proofErr w:type="spellStart"/>
      <w:r w:rsidRPr="00CE4183">
        <w:rPr>
          <w:rFonts w:ascii="inherit" w:eastAsia="Times New Roman" w:hAnsi="inherit" w:cs="Times New Roman"/>
          <w:sz w:val="24"/>
          <w:szCs w:val="24"/>
          <w:lang w:eastAsia="hr-HR"/>
        </w:rPr>
        <w:t>Scuola</w:t>
      </w:r>
      <w:proofErr w:type="spellEnd"/>
      <w:r w:rsidRPr="00CE4183">
        <w:rPr>
          <w:rFonts w:ascii="inherit" w:eastAsia="Times New Roman" w:hAnsi="inherit" w:cs="Times New Roman"/>
          <w:sz w:val="24"/>
          <w:szCs w:val="24"/>
          <w:lang w:eastAsia="hr-HR"/>
        </w:rPr>
        <w:t xml:space="preserve"> di </w:t>
      </w:r>
      <w:proofErr w:type="spellStart"/>
      <w:r w:rsidRPr="00CE4183">
        <w:rPr>
          <w:rFonts w:ascii="inherit" w:eastAsia="Times New Roman" w:hAnsi="inherit" w:cs="Times New Roman"/>
          <w:sz w:val="24"/>
          <w:szCs w:val="24"/>
          <w:lang w:eastAsia="hr-HR"/>
        </w:rPr>
        <w:t>OpenCoesione</w:t>
      </w:r>
      <w:proofErr w:type="spellEnd"/>
      <w:r w:rsidRPr="00CE4183">
        <w:rPr>
          <w:rFonts w:ascii="inherit" w:eastAsia="Times New Roman" w:hAnsi="inherit" w:cs="Times New Roman"/>
          <w:sz w:val="24"/>
          <w:szCs w:val="24"/>
          <w:lang w:eastAsia="hr-HR"/>
        </w:rPr>
        <w:t xml:space="preserve"> (At </w:t>
      </w:r>
      <w:proofErr w:type="spellStart"/>
      <w:r w:rsidRPr="00CE4183">
        <w:rPr>
          <w:rFonts w:ascii="inherit" w:eastAsia="Times New Roman" w:hAnsi="inherit" w:cs="Times New Roman"/>
          <w:sz w:val="24"/>
          <w:szCs w:val="24"/>
          <w:lang w:eastAsia="hr-HR"/>
        </w:rPr>
        <w:t>School</w:t>
      </w:r>
      <w:proofErr w:type="spellEnd"/>
      <w:r w:rsidRPr="00CE4183">
        <w:rPr>
          <w:rFonts w:ascii="inherit" w:eastAsia="Times New Roman" w:hAnsi="inherit" w:cs="Times New Roman"/>
          <w:sz w:val="24"/>
          <w:szCs w:val="24"/>
          <w:lang w:eastAsia="hr-HR"/>
        </w:rPr>
        <w:t xml:space="preserve"> on </w:t>
      </w:r>
      <w:proofErr w:type="spellStart"/>
      <w:r w:rsidRPr="00CE4183">
        <w:rPr>
          <w:rFonts w:ascii="inherit" w:eastAsia="Times New Roman" w:hAnsi="inherit" w:cs="Times New Roman"/>
          <w:sz w:val="24"/>
          <w:szCs w:val="24"/>
          <w:lang w:eastAsia="hr-HR"/>
        </w:rPr>
        <w:t>OpenCohesion</w:t>
      </w:r>
      <w:proofErr w:type="spellEnd"/>
      <w:r w:rsidRPr="00CE4183">
        <w:rPr>
          <w:rFonts w:ascii="inherit" w:eastAsia="Times New Roman" w:hAnsi="inherit" w:cs="Times New Roman"/>
          <w:sz w:val="24"/>
          <w:szCs w:val="24"/>
          <w:lang w:eastAsia="hr-HR"/>
        </w:rPr>
        <w:t>), inovativnom obrazovnom modelu i metodi koja je postala općepoznata kao najbolja praksa na međunarodnoj razini.</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Projektom se promiče sudjelovanje učenika u praćenju ulaganja koja se provode putem kohezijske politike EU-a korištenjem javnih otvorenih podataka. „U školi otvorene kohezije - ASOC“ inovativan je interdisciplinarni program namijenjen svim vrstama srednjih škola usmjeren građanskom praćenju javnih financija upotrebom javno dostupnih podataka te informacijskih i komunikacijskih tehnologija.</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U Projektu koji je proveden u suradnji talijanskih institucija: Predsjedništva Vijeća ministara (Odjel za kohezijsku politiku), Agencije za teritorijalnu koheziju, Ministarstva obrazovanja te Ministarstva regionalnoga razvoja i fondova EU Republike Hrvatske, Ministarstva znanosti i obrazovanja Republike Hrvatske i Upravljačkog tijela Programa </w:t>
      </w:r>
      <w:proofErr w:type="spellStart"/>
      <w:r w:rsidRPr="00CE4183">
        <w:rPr>
          <w:rFonts w:ascii="inherit" w:eastAsia="Times New Roman" w:hAnsi="inherit" w:cs="Times New Roman"/>
          <w:sz w:val="24"/>
          <w:szCs w:val="24"/>
          <w:lang w:eastAsia="hr-HR"/>
        </w:rPr>
        <w:t>Interreg</w:t>
      </w:r>
      <w:proofErr w:type="spellEnd"/>
      <w:r w:rsidRPr="00CE4183">
        <w:rPr>
          <w:rFonts w:ascii="inherit" w:eastAsia="Times New Roman" w:hAnsi="inherit" w:cs="Times New Roman"/>
          <w:sz w:val="24"/>
          <w:szCs w:val="24"/>
          <w:lang w:eastAsia="hr-HR"/>
        </w:rPr>
        <w:t xml:space="preserve"> V-A Italija-Hrvatska 2014.-2020. sudjelovalo je sedam parova škola iz dviju država.</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Svaki hrvatsko-talijanski par škola, odabran od strane tijela državne uprave dviju zemalja, odabrao je za građansko praćenje po jedan projekt Programa prekogranične suradnje </w:t>
      </w:r>
      <w:proofErr w:type="spellStart"/>
      <w:r w:rsidRPr="00CE4183">
        <w:rPr>
          <w:rFonts w:ascii="inherit" w:eastAsia="Times New Roman" w:hAnsi="inherit" w:cs="Times New Roman"/>
          <w:sz w:val="24"/>
          <w:szCs w:val="24"/>
          <w:lang w:eastAsia="hr-HR"/>
        </w:rPr>
        <w:t>Interreg</w:t>
      </w:r>
      <w:proofErr w:type="spellEnd"/>
      <w:r w:rsidRPr="00CE4183">
        <w:rPr>
          <w:rFonts w:ascii="inherit" w:eastAsia="Times New Roman" w:hAnsi="inherit" w:cs="Times New Roman"/>
          <w:sz w:val="24"/>
          <w:szCs w:val="24"/>
          <w:lang w:eastAsia="hr-HR"/>
        </w:rPr>
        <w:t xml:space="preserve"> Italija-Hrvatska 2014.-2020. Našoj je Školi pridružen tim iz </w:t>
      </w:r>
      <w:proofErr w:type="spellStart"/>
      <w:r w:rsidRPr="00CE4183">
        <w:rPr>
          <w:rFonts w:ascii="inherit" w:eastAsia="Times New Roman" w:hAnsi="inherit" w:cs="Times New Roman"/>
          <w:sz w:val="24"/>
          <w:szCs w:val="24"/>
          <w:lang w:eastAsia="hr-HR"/>
        </w:rPr>
        <w:t>Macerate</w:t>
      </w:r>
      <w:proofErr w:type="spellEnd"/>
      <w:r w:rsidRPr="00CE4183">
        <w:rPr>
          <w:rFonts w:ascii="inherit" w:eastAsia="Times New Roman" w:hAnsi="inherit" w:cs="Times New Roman"/>
          <w:sz w:val="24"/>
          <w:szCs w:val="24"/>
          <w:lang w:eastAsia="hr-HR"/>
        </w:rPr>
        <w:t xml:space="preserve"> (</w:t>
      </w:r>
      <w:proofErr w:type="spellStart"/>
      <w:r w:rsidRPr="00CE4183">
        <w:rPr>
          <w:rFonts w:ascii="inherit" w:eastAsia="Times New Roman" w:hAnsi="inherit" w:cs="Times New Roman"/>
          <w:sz w:val="24"/>
          <w:szCs w:val="24"/>
          <w:lang w:eastAsia="hr-HR"/>
        </w:rPr>
        <w:t>Liceo</w:t>
      </w:r>
      <w:proofErr w:type="spellEnd"/>
      <w:r w:rsidRPr="00CE4183">
        <w:rPr>
          <w:rFonts w:ascii="inherit" w:eastAsia="Times New Roman" w:hAnsi="inherit" w:cs="Times New Roman"/>
          <w:sz w:val="24"/>
          <w:szCs w:val="24"/>
          <w:lang w:eastAsia="hr-HR"/>
        </w:rPr>
        <w:t xml:space="preserve"> di </w:t>
      </w:r>
      <w:proofErr w:type="spellStart"/>
      <w:r w:rsidRPr="00CE4183">
        <w:rPr>
          <w:rFonts w:ascii="inherit" w:eastAsia="Times New Roman" w:hAnsi="inherit" w:cs="Times New Roman"/>
          <w:sz w:val="24"/>
          <w:szCs w:val="24"/>
          <w:lang w:eastAsia="hr-HR"/>
        </w:rPr>
        <w:t>Giacomo</w:t>
      </w:r>
      <w:proofErr w:type="spellEnd"/>
      <w:r w:rsidRPr="00CE4183">
        <w:rPr>
          <w:rFonts w:ascii="inherit" w:eastAsia="Times New Roman" w:hAnsi="inherit" w:cs="Times New Roman"/>
          <w:sz w:val="24"/>
          <w:szCs w:val="24"/>
          <w:lang w:eastAsia="hr-HR"/>
        </w:rPr>
        <w:t xml:space="preserve"> Leopardi) na zajednički odabranom projektu proučavanja „FRAMESPORT - Okvirna inicijativa za poticanje održivog razvoja jadranskih malih luka“. Proučavanje projekta kroz mjesečne zadaće te objavljivanje radova proučavanja na društvenim mrežama i službenim stranicama projekta </w:t>
      </w:r>
      <w:hyperlink r:id="rId4" w:tgtFrame="_blank" w:history="1">
        <w:r w:rsidRPr="00CE4183">
          <w:rPr>
            <w:rFonts w:ascii="inherit" w:eastAsia="Times New Roman" w:hAnsi="inherit" w:cs="Times New Roman"/>
            <w:color w:val="0000FF"/>
            <w:sz w:val="24"/>
            <w:szCs w:val="24"/>
            <w:u w:val="single"/>
            <w:bdr w:val="none" w:sz="0" w:space="0" w:color="auto" w:frame="1"/>
            <w:lang w:eastAsia="hr-HR"/>
          </w:rPr>
          <w:t>https://asoc.strukturnifondovi.hr/portnership/</w:t>
        </w:r>
      </w:hyperlink>
      <w:r w:rsidRPr="00CE4183">
        <w:rPr>
          <w:rFonts w:ascii="inherit" w:eastAsia="Times New Roman" w:hAnsi="inherit" w:cs="Times New Roman"/>
          <w:sz w:val="24"/>
          <w:szCs w:val="24"/>
          <w:lang w:eastAsia="hr-HR"/>
        </w:rPr>
        <w:t>, uspješno je završen za školsku godinu 2022./2023..</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Radove timova ocjenjivalo je Stručno povjerenstvo koje je izvršilo odabir najuspješnijeg </w:t>
      </w:r>
      <w:bookmarkStart w:id="0" w:name="_GoBack"/>
      <w:bookmarkEnd w:id="0"/>
      <w:r w:rsidRPr="00CE4183">
        <w:rPr>
          <w:rFonts w:ascii="inherit" w:eastAsia="Times New Roman" w:hAnsi="inherit" w:cs="Times New Roman"/>
          <w:sz w:val="24"/>
          <w:szCs w:val="24"/>
          <w:lang w:eastAsia="hr-HR"/>
        </w:rPr>
        <w:t>hrvatsko-talijanskog para škola na osnovu 5 kriterija ocjenjivanja:</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sposobnost planiranja istraživanja građanskog praćenja</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 sposobnost prikupljanja i analize podataka kroz njihovu vizualizaciju u statičkoj i/ili dinamičkoj </w:t>
      </w:r>
      <w:proofErr w:type="spellStart"/>
      <w:r w:rsidRPr="00CE4183">
        <w:rPr>
          <w:rFonts w:ascii="inherit" w:eastAsia="Times New Roman" w:hAnsi="inherit" w:cs="Times New Roman"/>
          <w:sz w:val="24"/>
          <w:szCs w:val="24"/>
          <w:lang w:eastAsia="hr-HR"/>
        </w:rPr>
        <w:t>infografici</w:t>
      </w:r>
      <w:proofErr w:type="spellEnd"/>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elementi građanskog praćenja kroz praćenje učinkovitosti i pripovijedanje (</w:t>
      </w:r>
      <w:proofErr w:type="spellStart"/>
      <w:r w:rsidRPr="00CE4183">
        <w:rPr>
          <w:rFonts w:ascii="inherit" w:eastAsia="Times New Roman" w:hAnsi="inherit" w:cs="Times New Roman"/>
          <w:sz w:val="24"/>
          <w:szCs w:val="24"/>
          <w:lang w:eastAsia="hr-HR"/>
        </w:rPr>
        <w:t>storytelling</w:t>
      </w:r>
      <w:proofErr w:type="spellEnd"/>
      <w:r w:rsidRPr="00CE4183">
        <w:rPr>
          <w:rFonts w:ascii="inherit" w:eastAsia="Times New Roman" w:hAnsi="inherit" w:cs="Times New Roman"/>
          <w:sz w:val="24"/>
          <w:szCs w:val="24"/>
          <w:lang w:eastAsia="hr-HR"/>
        </w:rPr>
        <w:t>)</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komunikacija, kreativni rad i sposobnost predstavljanja priče o istraživanju (</w:t>
      </w:r>
      <w:proofErr w:type="spellStart"/>
      <w:r w:rsidRPr="00CE4183">
        <w:rPr>
          <w:rFonts w:ascii="inherit" w:eastAsia="Times New Roman" w:hAnsi="inherit" w:cs="Times New Roman"/>
          <w:sz w:val="24"/>
          <w:szCs w:val="24"/>
          <w:lang w:eastAsia="hr-HR"/>
        </w:rPr>
        <w:t>storytelling</w:t>
      </w:r>
      <w:proofErr w:type="spellEnd"/>
      <w:r w:rsidRPr="00CE4183">
        <w:rPr>
          <w:rFonts w:ascii="inherit" w:eastAsia="Times New Roman" w:hAnsi="inherit" w:cs="Times New Roman"/>
          <w:sz w:val="24"/>
          <w:szCs w:val="24"/>
          <w:lang w:eastAsia="hr-HR"/>
        </w:rPr>
        <w:t>)</w:t>
      </w:r>
    </w:p>
    <w:p w:rsidR="00CE4183" w:rsidRPr="00CE4183" w:rsidRDefault="00CE4183" w:rsidP="00CE4183">
      <w:pPr>
        <w:spacing w:after="0"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djelotvornost i dosljednost grafičkog/vizualnog stila i kreativnost sadržaja vezanih uz identitet tima, temu istraživanja i provedbu građanskog praćenja</w:t>
      </w:r>
    </w:p>
    <w:p w:rsidR="00CE4183" w:rsidRPr="00CE4183" w:rsidRDefault="00CE4183" w:rsidP="00CE4183">
      <w:pPr>
        <w:spacing w:after="75" w:line="240" w:lineRule="auto"/>
        <w:rPr>
          <w:rFonts w:ascii="inherit" w:eastAsia="Times New Roman" w:hAnsi="inherit" w:cs="Times New Roman"/>
          <w:sz w:val="24"/>
          <w:szCs w:val="24"/>
          <w:lang w:eastAsia="hr-HR"/>
        </w:rPr>
      </w:pPr>
      <w:r w:rsidRPr="00CE4183">
        <w:rPr>
          <w:rFonts w:ascii="inherit" w:eastAsia="Times New Roman" w:hAnsi="inherit" w:cs="Times New Roman"/>
          <w:sz w:val="24"/>
          <w:szCs w:val="24"/>
          <w:lang w:eastAsia="hr-HR"/>
        </w:rPr>
        <w:t xml:space="preserve">Naš tim, simboličnog naziva </w:t>
      </w:r>
      <w:proofErr w:type="spellStart"/>
      <w:r w:rsidRPr="00CE4183">
        <w:rPr>
          <w:rFonts w:ascii="inherit" w:eastAsia="Times New Roman" w:hAnsi="inherit" w:cs="Times New Roman"/>
          <w:sz w:val="24"/>
          <w:szCs w:val="24"/>
          <w:lang w:eastAsia="hr-HR"/>
        </w:rPr>
        <w:t>Portnership</w:t>
      </w:r>
      <w:proofErr w:type="spellEnd"/>
      <w:r w:rsidRPr="00CE4183">
        <w:rPr>
          <w:rFonts w:ascii="inherit" w:eastAsia="Times New Roman" w:hAnsi="inherit" w:cs="Times New Roman"/>
          <w:sz w:val="24"/>
          <w:szCs w:val="24"/>
          <w:lang w:eastAsia="hr-HR"/>
        </w:rPr>
        <w:t>, plasirao se na 5. mjesto na međunarodnoj razini. No, na nacionalnoj razini (hrvatske škole sudionici) osvaja visoko 2. mjesto po broju bodova prema navedenim kriterijima, zaslužujući tako od Stručnog povjerenstva posebno priznanje za svoj rad i poziv na sudjelovanje u virtualnom događanju posvećenom Europskoj komisiji u organizaciji Talijanskog predstavništva u Europskoj komisiji.</w:t>
      </w:r>
    </w:p>
    <w:p w:rsidR="0091547A" w:rsidRDefault="0091547A"/>
    <w:sectPr w:rsidR="00915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6B"/>
    <w:rsid w:val="0058376B"/>
    <w:rsid w:val="0091547A"/>
    <w:rsid w:val="00CE4183"/>
    <w:rsid w:val="00D838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A4AA"/>
  <w15:chartTrackingRefBased/>
  <w15:docId w15:val="{616B71D4-383A-4D23-B653-3B05FAB6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CE4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314756">
      <w:bodyDiv w:val="1"/>
      <w:marLeft w:val="0"/>
      <w:marRight w:val="0"/>
      <w:marTop w:val="0"/>
      <w:marBottom w:val="0"/>
      <w:divBdr>
        <w:top w:val="none" w:sz="0" w:space="0" w:color="auto"/>
        <w:left w:val="none" w:sz="0" w:space="0" w:color="auto"/>
        <w:bottom w:val="none" w:sz="0" w:space="0" w:color="auto"/>
        <w:right w:val="none" w:sz="0" w:space="0" w:color="auto"/>
      </w:divBdr>
      <w:divsChild>
        <w:div w:id="1011756791">
          <w:marLeft w:val="0"/>
          <w:marRight w:val="0"/>
          <w:marTop w:val="0"/>
          <w:marBottom w:val="0"/>
          <w:divBdr>
            <w:top w:val="none" w:sz="0" w:space="0" w:color="auto"/>
            <w:left w:val="none" w:sz="0" w:space="0" w:color="auto"/>
            <w:bottom w:val="none" w:sz="0" w:space="0" w:color="auto"/>
            <w:right w:val="none" w:sz="0" w:space="0" w:color="auto"/>
          </w:divBdr>
          <w:divsChild>
            <w:div w:id="1727417054">
              <w:marLeft w:val="0"/>
              <w:marRight w:val="0"/>
              <w:marTop w:val="0"/>
              <w:marBottom w:val="0"/>
              <w:divBdr>
                <w:top w:val="none" w:sz="0" w:space="0" w:color="auto"/>
                <w:left w:val="none" w:sz="0" w:space="0" w:color="auto"/>
                <w:bottom w:val="none" w:sz="0" w:space="0" w:color="auto"/>
                <w:right w:val="none" w:sz="0" w:space="0" w:color="auto"/>
              </w:divBdr>
              <w:divsChild>
                <w:div w:id="1211961928">
                  <w:marLeft w:val="0"/>
                  <w:marRight w:val="0"/>
                  <w:marTop w:val="0"/>
                  <w:marBottom w:val="0"/>
                  <w:divBdr>
                    <w:top w:val="none" w:sz="0" w:space="0" w:color="auto"/>
                    <w:left w:val="none" w:sz="0" w:space="0" w:color="auto"/>
                    <w:bottom w:val="none" w:sz="0" w:space="0" w:color="auto"/>
                    <w:right w:val="none" w:sz="0" w:space="0" w:color="auto"/>
                  </w:divBdr>
                  <w:divsChild>
                    <w:div w:id="32854067">
                      <w:marLeft w:val="0"/>
                      <w:marRight w:val="0"/>
                      <w:marTop w:val="75"/>
                      <w:marBottom w:val="75"/>
                      <w:divBdr>
                        <w:top w:val="none" w:sz="0" w:space="0" w:color="auto"/>
                        <w:left w:val="none" w:sz="0" w:space="0" w:color="auto"/>
                        <w:bottom w:val="none" w:sz="0" w:space="0" w:color="auto"/>
                        <w:right w:val="none" w:sz="0" w:space="0" w:color="auto"/>
                      </w:divBdr>
                      <w:divsChild>
                        <w:div w:id="1254240429">
                          <w:marLeft w:val="0"/>
                          <w:marRight w:val="0"/>
                          <w:marTop w:val="0"/>
                          <w:marBottom w:val="0"/>
                          <w:divBdr>
                            <w:top w:val="none" w:sz="0" w:space="0" w:color="auto"/>
                            <w:left w:val="none" w:sz="0" w:space="0" w:color="auto"/>
                            <w:bottom w:val="none" w:sz="0" w:space="0" w:color="auto"/>
                            <w:right w:val="none" w:sz="0" w:space="0" w:color="auto"/>
                          </w:divBdr>
                          <w:divsChild>
                            <w:div w:id="1881361385">
                              <w:marLeft w:val="0"/>
                              <w:marRight w:val="0"/>
                              <w:marTop w:val="0"/>
                              <w:marBottom w:val="0"/>
                              <w:divBdr>
                                <w:top w:val="none" w:sz="0" w:space="0" w:color="auto"/>
                                <w:left w:val="none" w:sz="0" w:space="0" w:color="auto"/>
                                <w:bottom w:val="none" w:sz="0" w:space="0" w:color="auto"/>
                                <w:right w:val="none" w:sz="0" w:space="0" w:color="auto"/>
                              </w:divBdr>
                            </w:div>
                            <w:div w:id="975601122">
                              <w:marLeft w:val="0"/>
                              <w:marRight w:val="0"/>
                              <w:marTop w:val="0"/>
                              <w:marBottom w:val="0"/>
                              <w:divBdr>
                                <w:top w:val="none" w:sz="0" w:space="0" w:color="auto"/>
                                <w:left w:val="none" w:sz="0" w:space="0" w:color="auto"/>
                                <w:bottom w:val="none" w:sz="0" w:space="0" w:color="auto"/>
                                <w:right w:val="none" w:sz="0" w:space="0" w:color="auto"/>
                              </w:divBdr>
                            </w:div>
                            <w:div w:id="81147822">
                              <w:marLeft w:val="0"/>
                              <w:marRight w:val="0"/>
                              <w:marTop w:val="0"/>
                              <w:marBottom w:val="0"/>
                              <w:divBdr>
                                <w:top w:val="none" w:sz="0" w:space="0" w:color="auto"/>
                                <w:left w:val="none" w:sz="0" w:space="0" w:color="auto"/>
                                <w:bottom w:val="none" w:sz="0" w:space="0" w:color="auto"/>
                                <w:right w:val="none" w:sz="0" w:space="0" w:color="auto"/>
                              </w:divBdr>
                            </w:div>
                            <w:div w:id="512695931">
                              <w:marLeft w:val="0"/>
                              <w:marRight w:val="0"/>
                              <w:marTop w:val="0"/>
                              <w:marBottom w:val="0"/>
                              <w:divBdr>
                                <w:top w:val="none" w:sz="0" w:space="0" w:color="auto"/>
                                <w:left w:val="none" w:sz="0" w:space="0" w:color="auto"/>
                                <w:bottom w:val="none" w:sz="0" w:space="0" w:color="auto"/>
                                <w:right w:val="none" w:sz="0" w:space="0" w:color="auto"/>
                              </w:divBdr>
                            </w:div>
                            <w:div w:id="1925262042">
                              <w:marLeft w:val="0"/>
                              <w:marRight w:val="0"/>
                              <w:marTop w:val="0"/>
                              <w:marBottom w:val="0"/>
                              <w:divBdr>
                                <w:top w:val="none" w:sz="0" w:space="0" w:color="auto"/>
                                <w:left w:val="none" w:sz="0" w:space="0" w:color="auto"/>
                                <w:bottom w:val="none" w:sz="0" w:space="0" w:color="auto"/>
                                <w:right w:val="none" w:sz="0" w:space="0" w:color="auto"/>
                              </w:divBdr>
                            </w:div>
                            <w:div w:id="104929300">
                              <w:marLeft w:val="0"/>
                              <w:marRight w:val="0"/>
                              <w:marTop w:val="0"/>
                              <w:marBottom w:val="0"/>
                              <w:divBdr>
                                <w:top w:val="none" w:sz="0" w:space="0" w:color="auto"/>
                                <w:left w:val="none" w:sz="0" w:space="0" w:color="auto"/>
                                <w:bottom w:val="none" w:sz="0" w:space="0" w:color="auto"/>
                                <w:right w:val="none" w:sz="0" w:space="0" w:color="auto"/>
                              </w:divBdr>
                            </w:div>
                            <w:div w:id="1276132061">
                              <w:marLeft w:val="0"/>
                              <w:marRight w:val="0"/>
                              <w:marTop w:val="0"/>
                              <w:marBottom w:val="0"/>
                              <w:divBdr>
                                <w:top w:val="none" w:sz="0" w:space="0" w:color="auto"/>
                                <w:left w:val="none" w:sz="0" w:space="0" w:color="auto"/>
                                <w:bottom w:val="none" w:sz="0" w:space="0" w:color="auto"/>
                                <w:right w:val="none" w:sz="0" w:space="0" w:color="auto"/>
                              </w:divBdr>
                            </w:div>
                            <w:div w:id="1316448982">
                              <w:marLeft w:val="0"/>
                              <w:marRight w:val="0"/>
                              <w:marTop w:val="0"/>
                              <w:marBottom w:val="0"/>
                              <w:divBdr>
                                <w:top w:val="none" w:sz="0" w:space="0" w:color="auto"/>
                                <w:left w:val="none" w:sz="0" w:space="0" w:color="auto"/>
                                <w:bottom w:val="none" w:sz="0" w:space="0" w:color="auto"/>
                                <w:right w:val="none" w:sz="0" w:space="0" w:color="auto"/>
                              </w:divBdr>
                            </w:div>
                            <w:div w:id="1232890796">
                              <w:marLeft w:val="0"/>
                              <w:marRight w:val="0"/>
                              <w:marTop w:val="0"/>
                              <w:marBottom w:val="0"/>
                              <w:divBdr>
                                <w:top w:val="none" w:sz="0" w:space="0" w:color="auto"/>
                                <w:left w:val="none" w:sz="0" w:space="0" w:color="auto"/>
                                <w:bottom w:val="none" w:sz="0" w:space="0" w:color="auto"/>
                                <w:right w:val="none" w:sz="0" w:space="0" w:color="auto"/>
                              </w:divBdr>
                            </w:div>
                            <w:div w:id="1360550353">
                              <w:marLeft w:val="0"/>
                              <w:marRight w:val="0"/>
                              <w:marTop w:val="0"/>
                              <w:marBottom w:val="0"/>
                              <w:divBdr>
                                <w:top w:val="none" w:sz="0" w:space="0" w:color="auto"/>
                                <w:left w:val="none" w:sz="0" w:space="0" w:color="auto"/>
                                <w:bottom w:val="none" w:sz="0" w:space="0" w:color="auto"/>
                                <w:right w:val="none" w:sz="0" w:space="0" w:color="auto"/>
                              </w:divBdr>
                            </w:div>
                            <w:div w:id="1543011021">
                              <w:marLeft w:val="0"/>
                              <w:marRight w:val="0"/>
                              <w:marTop w:val="0"/>
                              <w:marBottom w:val="0"/>
                              <w:divBdr>
                                <w:top w:val="none" w:sz="0" w:space="0" w:color="auto"/>
                                <w:left w:val="none" w:sz="0" w:space="0" w:color="auto"/>
                                <w:bottom w:val="none" w:sz="0" w:space="0" w:color="auto"/>
                                <w:right w:val="none" w:sz="0" w:space="0" w:color="auto"/>
                              </w:divBdr>
                            </w:div>
                            <w:div w:id="1096630574">
                              <w:marLeft w:val="0"/>
                              <w:marRight w:val="0"/>
                              <w:marTop w:val="0"/>
                              <w:marBottom w:val="0"/>
                              <w:divBdr>
                                <w:top w:val="none" w:sz="0" w:space="0" w:color="auto"/>
                                <w:left w:val="none" w:sz="0" w:space="0" w:color="auto"/>
                                <w:bottom w:val="none" w:sz="0" w:space="0" w:color="auto"/>
                                <w:right w:val="none" w:sz="0" w:space="0" w:color="auto"/>
                              </w:divBdr>
                            </w:div>
                            <w:div w:id="275986054">
                              <w:marLeft w:val="0"/>
                              <w:marRight w:val="0"/>
                              <w:marTop w:val="0"/>
                              <w:marBottom w:val="0"/>
                              <w:divBdr>
                                <w:top w:val="none" w:sz="0" w:space="0" w:color="auto"/>
                                <w:left w:val="none" w:sz="0" w:space="0" w:color="auto"/>
                                <w:bottom w:val="none" w:sz="0" w:space="0" w:color="auto"/>
                                <w:right w:val="none" w:sz="0" w:space="0" w:color="auto"/>
                              </w:divBdr>
                            </w:div>
                            <w:div w:id="1541476081">
                              <w:marLeft w:val="0"/>
                              <w:marRight w:val="0"/>
                              <w:marTop w:val="0"/>
                              <w:marBottom w:val="0"/>
                              <w:divBdr>
                                <w:top w:val="none" w:sz="0" w:space="0" w:color="auto"/>
                                <w:left w:val="none" w:sz="0" w:space="0" w:color="auto"/>
                                <w:bottom w:val="none" w:sz="0" w:space="0" w:color="auto"/>
                                <w:right w:val="none" w:sz="0" w:space="0" w:color="auto"/>
                              </w:divBdr>
                            </w:div>
                            <w:div w:id="12552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s%3A%2F%2Fasoc.strukturnifondovi.hr%2Fportnership%2F%3Ffbclid%3DIwAR2qFHs0_7MFaqNnnhBHVCJrIRFwFz21VRUExaK_G5-rKdiX_LFv5a5WslI&amp;h=AT3SAmbOdwzWyVTR5LCwnrA0pHmD1PdVpc15HfknOlfHWYTbN5MJktTt_D7VKbck7zRgUuIjkE_GQEI9VpUCimvznL0XLuDgC2NnWHxBXqmK7FnAicD8fPGjscI5JioOF-qc&amp;__tn__=-UK-R&amp;c%5b0%5d=AT1etxVmrBjNz3Q0UEtnbaMHZ3uodoxGuppTosCv2mAFNFiMRvCWBb_6uZZd4wF1Lyn87m_rLwc51Dl4NgIWuVoGizqXbvly83kgLzw_bo0xR0CQ2nSHFeFWWL7Q_sMcXv5sJcVnB9mRY5MwXmZKFuWG02cSKeMTi5FFxd8_yQ"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2023-12-04T11:18:00Z</dcterms:created>
  <dcterms:modified xsi:type="dcterms:W3CDTF">2023-12-04T11:18:00Z</dcterms:modified>
</cp:coreProperties>
</file>